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9652C3" w14:textId="61211D4F" w:rsidR="00E452E4" w:rsidRDefault="00E452E4" w:rsidP="00E452E4">
      <w:pPr>
        <w:pStyle w:val="2nesltext"/>
        <w:spacing w:before="240"/>
        <w:contextualSpacing/>
        <w:jc w:val="center"/>
        <w:rPr>
          <w:b/>
          <w:sz w:val="28"/>
        </w:rPr>
      </w:pPr>
      <w:r w:rsidRPr="001E1FFC">
        <w:rPr>
          <w:b/>
          <w:sz w:val="28"/>
        </w:rPr>
        <w:t xml:space="preserve">Příloha č. </w:t>
      </w:r>
      <w:r w:rsidR="00F25785">
        <w:rPr>
          <w:b/>
          <w:sz w:val="28"/>
        </w:rPr>
        <w:t>1</w:t>
      </w:r>
      <w:r w:rsidR="00442DBD">
        <w:rPr>
          <w:b/>
          <w:sz w:val="28"/>
        </w:rPr>
        <w:t>2</w:t>
      </w:r>
      <w:r w:rsidRPr="001E1FFC">
        <w:rPr>
          <w:b/>
          <w:sz w:val="28"/>
        </w:rPr>
        <w:t xml:space="preserve"> dokumentace </w:t>
      </w:r>
      <w:r w:rsidR="001B52D0">
        <w:rPr>
          <w:b/>
          <w:sz w:val="28"/>
        </w:rPr>
        <w:t>nabídkovéh</w:t>
      </w:r>
      <w:r w:rsidRPr="001E1FFC">
        <w:rPr>
          <w:b/>
          <w:sz w:val="28"/>
        </w:rPr>
        <w:t>o řízení</w:t>
      </w:r>
    </w:p>
    <w:p w14:paraId="60E62506" w14:textId="77777777" w:rsidR="003A4A92" w:rsidRPr="002512C7" w:rsidRDefault="003A4A92" w:rsidP="00E452E4">
      <w:pPr>
        <w:pStyle w:val="2nesltext"/>
        <w:spacing w:before="240"/>
        <w:contextualSpacing/>
        <w:jc w:val="center"/>
        <w:rPr>
          <w:b/>
          <w:sz w:val="28"/>
          <w:lang w:eastAsia="cs-CZ"/>
        </w:rPr>
      </w:pPr>
    </w:p>
    <w:p w14:paraId="39C867CA" w14:textId="7ADE9027" w:rsidR="003A4A92" w:rsidRDefault="001B52D0" w:rsidP="00E452E4">
      <w:pPr>
        <w:pStyle w:val="2nesltext"/>
        <w:spacing w:before="240"/>
        <w:contextualSpacing/>
        <w:jc w:val="center"/>
        <w:rPr>
          <w:b/>
          <w:sz w:val="28"/>
          <w:lang w:eastAsia="cs-CZ"/>
        </w:rPr>
      </w:pPr>
      <w:r w:rsidRPr="001B52D0">
        <w:rPr>
          <w:b/>
          <w:iCs/>
          <w:sz w:val="28"/>
          <w:lang w:eastAsia="cs-CZ"/>
        </w:rPr>
        <w:t>V</w:t>
      </w:r>
      <w:r w:rsidRPr="001B52D0">
        <w:rPr>
          <w:b/>
          <w:bCs/>
          <w:sz w:val="28"/>
          <w:lang w:eastAsia="cs-CZ"/>
        </w:rPr>
        <w:t>zor čestného prohlášení o mezinárodních sankcích</w:t>
      </w:r>
      <w:r w:rsidR="00442DBD">
        <w:rPr>
          <w:b/>
          <w:bCs/>
          <w:sz w:val="28"/>
          <w:lang w:eastAsia="cs-CZ"/>
        </w:rPr>
        <w:t xml:space="preserve"> </w:t>
      </w:r>
      <w:bookmarkStart w:id="0" w:name="_Hlk213435289"/>
      <w:r w:rsidR="00442DBD">
        <w:rPr>
          <w:b/>
          <w:bCs/>
          <w:sz w:val="28"/>
          <w:lang w:eastAsia="cs-CZ"/>
        </w:rPr>
        <w:t>a neexistenci střetu zájmů</w:t>
      </w:r>
      <w:bookmarkEnd w:id="0"/>
    </w:p>
    <w:p w14:paraId="4D0C54EC" w14:textId="77777777" w:rsidR="003A4A92" w:rsidRDefault="003A4A92" w:rsidP="00E452E4">
      <w:pPr>
        <w:pStyle w:val="2nesltext"/>
        <w:spacing w:before="240"/>
        <w:contextualSpacing/>
        <w:jc w:val="center"/>
        <w:rPr>
          <w:b/>
          <w:sz w:val="28"/>
          <w:lang w:eastAsia="cs-CZ"/>
        </w:rPr>
      </w:pPr>
    </w:p>
    <w:p w14:paraId="48192277" w14:textId="665EDD4F" w:rsidR="003A4A92" w:rsidRDefault="003A4A92" w:rsidP="001B52D0">
      <w:pPr>
        <w:widowControl w:val="0"/>
        <w:autoSpaceDE w:val="0"/>
        <w:autoSpaceDN w:val="0"/>
        <w:adjustRightInd w:val="0"/>
        <w:spacing w:before="240" w:after="240"/>
        <w:jc w:val="center"/>
        <w:rPr>
          <w:rFonts w:ascii="Calibri" w:eastAsia="Calibri" w:hAnsi="Calibri" w:cs="Times New Roman"/>
          <w:b/>
          <w:sz w:val="28"/>
          <w:lang w:eastAsia="cs-CZ"/>
        </w:rPr>
      </w:pPr>
      <w:r>
        <w:rPr>
          <w:rFonts w:ascii="Calibri" w:eastAsia="Calibri" w:hAnsi="Calibri" w:cs="Times New Roman"/>
          <w:b/>
          <w:sz w:val="28"/>
          <w:lang w:eastAsia="cs-CZ"/>
        </w:rPr>
        <w:t>Č</w:t>
      </w:r>
      <w:r w:rsidRPr="003A4A92">
        <w:rPr>
          <w:rFonts w:ascii="Calibri" w:eastAsia="Calibri" w:hAnsi="Calibri" w:cs="Times New Roman"/>
          <w:b/>
          <w:sz w:val="28"/>
          <w:lang w:eastAsia="cs-CZ"/>
        </w:rPr>
        <w:t xml:space="preserve">estné prohlášení </w:t>
      </w:r>
      <w:r w:rsidR="001B52D0" w:rsidRPr="001B52D0">
        <w:rPr>
          <w:rFonts w:ascii="Calibri" w:eastAsia="Calibri" w:hAnsi="Calibri" w:cs="Times New Roman"/>
          <w:b/>
          <w:bCs/>
          <w:sz w:val="28"/>
          <w:lang w:eastAsia="cs-CZ"/>
        </w:rPr>
        <w:t>o mezinárodních sankcích</w:t>
      </w:r>
      <w:r w:rsidR="00442DBD">
        <w:rPr>
          <w:rFonts w:ascii="Calibri" w:eastAsia="Calibri" w:hAnsi="Calibri" w:cs="Times New Roman"/>
          <w:b/>
          <w:bCs/>
          <w:sz w:val="28"/>
          <w:lang w:eastAsia="cs-CZ"/>
        </w:rPr>
        <w:t xml:space="preserve"> </w:t>
      </w:r>
      <w:r w:rsidR="00442DBD" w:rsidRPr="00442DBD">
        <w:rPr>
          <w:rFonts w:ascii="Calibri" w:eastAsia="Calibri" w:hAnsi="Calibri" w:cs="Times New Roman"/>
          <w:b/>
          <w:bCs/>
          <w:sz w:val="28"/>
          <w:lang w:eastAsia="cs-CZ"/>
        </w:rPr>
        <w:t>a neexistenci střetu zájmů</w:t>
      </w:r>
    </w:p>
    <w:p w14:paraId="125C4E6E" w14:textId="04C305C8" w:rsidR="00F25785" w:rsidRDefault="00F3617F" w:rsidP="00F25785">
      <w:pPr>
        <w:widowControl w:val="0"/>
        <w:autoSpaceDE w:val="0"/>
        <w:autoSpaceDN w:val="0"/>
        <w:adjustRightInd w:val="0"/>
        <w:spacing w:before="240" w:after="240"/>
        <w:jc w:val="both"/>
        <w:rPr>
          <w:lang w:eastAsia="cs-CZ"/>
        </w:rPr>
      </w:pPr>
      <w:r w:rsidRPr="00851666">
        <w:rPr>
          <w:highlight w:val="cyan"/>
        </w:rPr>
        <w:t>[Název/obchodní firma účastníka – doplní účastník]</w:t>
      </w:r>
      <w:r w:rsidRPr="00851666">
        <w:t xml:space="preserve">, se sídlem: </w:t>
      </w:r>
      <w:r w:rsidRPr="00851666">
        <w:rPr>
          <w:highlight w:val="cyan"/>
        </w:rPr>
        <w:t>[doplní účastník]</w:t>
      </w:r>
      <w:r w:rsidRPr="00851666">
        <w:t xml:space="preserve">, IČO: </w:t>
      </w:r>
      <w:r w:rsidRPr="00851666">
        <w:rPr>
          <w:highlight w:val="cyan"/>
        </w:rPr>
        <w:t>[doplní účastník]</w:t>
      </w:r>
      <w:r w:rsidRPr="00851666">
        <w:t xml:space="preserve"> </w:t>
      </w:r>
      <w:r w:rsidRPr="00293465">
        <w:t>(dále jen „</w:t>
      </w:r>
      <w:r w:rsidRPr="00293465">
        <w:rPr>
          <w:b/>
          <w:i/>
        </w:rPr>
        <w:t>dodavatel</w:t>
      </w:r>
      <w:r w:rsidRPr="00293465">
        <w:t xml:space="preserve">“), jako účastník </w:t>
      </w:r>
      <w:r w:rsidRPr="00851666">
        <w:rPr>
          <w:rFonts w:ascii="Calibri" w:hAnsi="Calibri"/>
          <w:bCs/>
          <w:iCs/>
        </w:rPr>
        <w:t>nabídkového</w:t>
      </w:r>
      <w:r w:rsidRPr="00293465">
        <w:t xml:space="preserve"> řízení veřejné zakázky s názvem </w:t>
      </w:r>
      <w:r w:rsidRPr="005C04A9">
        <w:rPr>
          <w:b/>
          <w:bCs/>
        </w:rPr>
        <w:t>„</w:t>
      </w:r>
      <w:r w:rsidR="005B5765" w:rsidRPr="005B5765">
        <w:rPr>
          <w:b/>
          <w:bCs/>
          <w:lang w:bidi="en-US"/>
        </w:rPr>
        <w:t>Zajištění železniční dopravní obslužnosti na linkách objednávaných Krajem Vysočina vozidly motorové trakce</w:t>
      </w:r>
      <w:r>
        <w:rPr>
          <w:b/>
          <w:lang w:bidi="en-US"/>
        </w:rPr>
        <w:t>“</w:t>
      </w:r>
      <w:r w:rsidRPr="00293465">
        <w:t xml:space="preserve">, </w:t>
      </w:r>
      <w:r w:rsidR="00F25785" w:rsidRPr="002512C7">
        <w:rPr>
          <w:lang w:eastAsia="cs-CZ"/>
        </w:rPr>
        <w:t xml:space="preserve">tímto </w:t>
      </w:r>
      <w:r w:rsidR="00F25785">
        <w:rPr>
          <w:lang w:eastAsia="cs-CZ"/>
        </w:rPr>
        <w:t xml:space="preserve">čestně prohlašuje, že </w:t>
      </w:r>
      <w:r>
        <w:rPr>
          <w:lang w:eastAsia="cs-CZ"/>
        </w:rPr>
        <w:t xml:space="preserve">se </w:t>
      </w:r>
      <w:r w:rsidRPr="00F3617F">
        <w:rPr>
          <w:lang w:eastAsia="cs-CZ"/>
        </w:rPr>
        <w:t xml:space="preserve">na něj </w:t>
      </w:r>
      <w:r w:rsidRPr="008D347C">
        <w:rPr>
          <w:rFonts w:ascii="Calibri" w:hAnsi="Calibri"/>
          <w:bCs/>
          <w:color w:val="000000"/>
        </w:rPr>
        <w:t xml:space="preserve">ani na žádného jeho poddodavatele (pokud jej hodlá pro plnění </w:t>
      </w:r>
      <w:r>
        <w:rPr>
          <w:rFonts w:ascii="Calibri" w:hAnsi="Calibri"/>
          <w:bCs/>
          <w:color w:val="000000"/>
        </w:rPr>
        <w:t>v</w:t>
      </w:r>
      <w:r w:rsidRPr="008D347C">
        <w:rPr>
          <w:rFonts w:ascii="Calibri" w:hAnsi="Calibri"/>
          <w:bCs/>
          <w:color w:val="000000"/>
        </w:rPr>
        <w:t xml:space="preserve">eřejné zakázky využít) </w:t>
      </w:r>
      <w:r w:rsidRPr="00F3617F">
        <w:rPr>
          <w:lang w:eastAsia="cs-CZ"/>
        </w:rPr>
        <w:t>nevztahují mezinárodní sankce v</w:t>
      </w:r>
      <w:r>
        <w:rPr>
          <w:lang w:eastAsia="cs-CZ"/>
        </w:rPr>
        <w:t> </w:t>
      </w:r>
      <w:r w:rsidRPr="00F3617F">
        <w:rPr>
          <w:lang w:eastAsia="cs-CZ"/>
        </w:rPr>
        <w:t>oblasti veřejných zakázek ve smyslu zákona č. 69/2006 Sb., o provádění mezinárodních sankcí, ve znění pozdějších předpisů.</w:t>
      </w:r>
    </w:p>
    <w:p w14:paraId="53585120" w14:textId="2763B4FB" w:rsidR="00C0653A" w:rsidRPr="00C0653A" w:rsidRDefault="00C0653A" w:rsidP="00C0653A">
      <w:pPr>
        <w:widowControl w:val="0"/>
        <w:autoSpaceDE w:val="0"/>
        <w:autoSpaceDN w:val="0"/>
        <w:adjustRightInd w:val="0"/>
        <w:spacing w:before="240" w:after="240"/>
        <w:jc w:val="both"/>
        <w:rPr>
          <w:rFonts w:ascii="Calibri" w:hAnsi="Calibri"/>
          <w:color w:val="000000" w:themeColor="text1"/>
        </w:rPr>
      </w:pPr>
      <w:r w:rsidRPr="00C0653A">
        <w:rPr>
          <w:rFonts w:ascii="Calibri" w:hAnsi="Calibri"/>
          <w:bCs/>
          <w:color w:val="000000" w:themeColor="text1"/>
        </w:rPr>
        <w:t>Dodavatel takto zejména prohlašuje, že</w:t>
      </w:r>
    </w:p>
    <w:p w14:paraId="7E2D1323" w14:textId="16BCA5B5" w:rsidR="00C0653A" w:rsidRPr="00C0653A" w:rsidRDefault="00C0653A" w:rsidP="00C0653A">
      <w:pPr>
        <w:widowControl w:val="0"/>
        <w:numPr>
          <w:ilvl w:val="0"/>
          <w:numId w:val="2"/>
        </w:numPr>
        <w:autoSpaceDE w:val="0"/>
        <w:autoSpaceDN w:val="0"/>
        <w:adjustRightInd w:val="0"/>
        <w:spacing w:before="240" w:after="240"/>
        <w:jc w:val="both"/>
        <w:rPr>
          <w:rFonts w:ascii="Calibri" w:hAnsi="Calibri"/>
          <w:bCs/>
          <w:color w:val="000000" w:themeColor="text1"/>
        </w:rPr>
      </w:pPr>
      <w:r w:rsidRPr="00C0653A">
        <w:rPr>
          <w:rFonts w:ascii="Calibri" w:hAnsi="Calibri"/>
          <w:bCs/>
          <w:color w:val="000000" w:themeColor="text1"/>
        </w:rPr>
        <w:t>není na seznamu tzv. sankcionovaných osob ve smyslu nařízení Rady (EU) č. 269/2014 (v</w:t>
      </w:r>
      <w:r>
        <w:rPr>
          <w:rFonts w:ascii="Calibri" w:hAnsi="Calibri"/>
          <w:bCs/>
          <w:color w:val="000000" w:themeColor="text1"/>
        </w:rPr>
        <w:t> </w:t>
      </w:r>
      <w:r w:rsidRPr="00C0653A">
        <w:rPr>
          <w:rFonts w:ascii="Calibri" w:hAnsi="Calibri"/>
          <w:bCs/>
          <w:color w:val="000000" w:themeColor="text1"/>
        </w:rPr>
        <w:t>platném znění), nařízení Rady (EU) č. 208/2014 (v platném znění) nebo nařízení Rady (ES) č.</w:t>
      </w:r>
      <w:r>
        <w:rPr>
          <w:rFonts w:ascii="Calibri" w:hAnsi="Calibri"/>
          <w:bCs/>
          <w:color w:val="000000" w:themeColor="text1"/>
        </w:rPr>
        <w:t> </w:t>
      </w:r>
      <w:r w:rsidRPr="00C0653A">
        <w:rPr>
          <w:rFonts w:ascii="Calibri" w:hAnsi="Calibri"/>
          <w:bCs/>
          <w:color w:val="000000" w:themeColor="text1"/>
        </w:rPr>
        <w:t>765/2006 (v platném znění);</w:t>
      </w:r>
    </w:p>
    <w:p w14:paraId="22440FBE" w14:textId="77777777" w:rsidR="00C0653A" w:rsidRPr="00C0653A" w:rsidRDefault="00C0653A" w:rsidP="00C0653A">
      <w:pPr>
        <w:widowControl w:val="0"/>
        <w:numPr>
          <w:ilvl w:val="0"/>
          <w:numId w:val="2"/>
        </w:numPr>
        <w:autoSpaceDE w:val="0"/>
        <w:autoSpaceDN w:val="0"/>
        <w:adjustRightInd w:val="0"/>
        <w:spacing w:before="240" w:after="240"/>
        <w:jc w:val="both"/>
        <w:rPr>
          <w:rFonts w:ascii="Calibri" w:hAnsi="Calibri"/>
          <w:bCs/>
          <w:color w:val="000000" w:themeColor="text1"/>
        </w:rPr>
      </w:pPr>
      <w:r w:rsidRPr="00C0653A">
        <w:rPr>
          <w:rFonts w:ascii="Calibri" w:hAnsi="Calibri"/>
          <w:bCs/>
          <w:color w:val="000000" w:themeColor="text1"/>
        </w:rPr>
        <w:t>není dodavatelem ve smyslu nařízení Rady (EU) č. 833/2014 (v platném znění), tj. že není:</w:t>
      </w:r>
    </w:p>
    <w:p w14:paraId="281CA066" w14:textId="77777777" w:rsidR="00C0653A" w:rsidRPr="00C0653A" w:rsidRDefault="00C0653A" w:rsidP="00C0653A">
      <w:pPr>
        <w:widowControl w:val="0"/>
        <w:numPr>
          <w:ilvl w:val="0"/>
          <w:numId w:val="5"/>
        </w:numPr>
        <w:autoSpaceDE w:val="0"/>
        <w:autoSpaceDN w:val="0"/>
        <w:adjustRightInd w:val="0"/>
        <w:spacing w:before="240" w:after="240"/>
        <w:jc w:val="both"/>
        <w:rPr>
          <w:rFonts w:ascii="Calibri" w:hAnsi="Calibri"/>
          <w:bCs/>
          <w:color w:val="000000" w:themeColor="text1"/>
        </w:rPr>
      </w:pPr>
      <w:r w:rsidRPr="00C0653A">
        <w:rPr>
          <w:rFonts w:ascii="Calibri" w:hAnsi="Calibri"/>
          <w:bCs/>
          <w:color w:val="000000" w:themeColor="text1"/>
        </w:rPr>
        <w:t>ruským státním příslušníkem, fyzickou či právnickou osobou, subjektem či orgánem se sídlem v Rusku,</w:t>
      </w:r>
    </w:p>
    <w:p w14:paraId="6D42419E" w14:textId="77777777" w:rsidR="00C0653A" w:rsidRPr="00C0653A" w:rsidRDefault="00C0653A" w:rsidP="00C0653A">
      <w:pPr>
        <w:widowControl w:val="0"/>
        <w:numPr>
          <w:ilvl w:val="0"/>
          <w:numId w:val="5"/>
        </w:numPr>
        <w:autoSpaceDE w:val="0"/>
        <w:autoSpaceDN w:val="0"/>
        <w:adjustRightInd w:val="0"/>
        <w:spacing w:before="240" w:after="240"/>
        <w:jc w:val="both"/>
        <w:rPr>
          <w:rFonts w:ascii="Calibri" w:hAnsi="Calibri"/>
          <w:bCs/>
          <w:color w:val="000000" w:themeColor="text1"/>
        </w:rPr>
      </w:pPr>
      <w:r w:rsidRPr="00C0653A">
        <w:rPr>
          <w:rFonts w:ascii="Calibri" w:hAnsi="Calibri"/>
          <w:bCs/>
          <w:color w:val="000000" w:themeColor="text1"/>
        </w:rPr>
        <w:t>právnickou osobou, subjektem nebo orgánem, který je z více než 50 % přímo či nepřímo vlastněný některým ze subjektů uvedených v bodě i), nebo</w:t>
      </w:r>
    </w:p>
    <w:p w14:paraId="21DC3F10" w14:textId="77777777" w:rsidR="00C0653A" w:rsidRPr="00C0653A" w:rsidRDefault="00C0653A" w:rsidP="00C0653A">
      <w:pPr>
        <w:widowControl w:val="0"/>
        <w:numPr>
          <w:ilvl w:val="0"/>
          <w:numId w:val="5"/>
        </w:numPr>
        <w:autoSpaceDE w:val="0"/>
        <w:autoSpaceDN w:val="0"/>
        <w:adjustRightInd w:val="0"/>
        <w:spacing w:before="240" w:after="240"/>
        <w:jc w:val="both"/>
        <w:rPr>
          <w:rFonts w:ascii="Calibri" w:hAnsi="Calibri"/>
          <w:bCs/>
          <w:color w:val="000000" w:themeColor="text1"/>
        </w:rPr>
      </w:pPr>
      <w:r w:rsidRPr="00C0653A">
        <w:rPr>
          <w:rFonts w:ascii="Calibri" w:hAnsi="Calibri"/>
          <w:bCs/>
          <w:color w:val="000000" w:themeColor="text1"/>
        </w:rPr>
        <w:t xml:space="preserve">fyzickou nebo právnickou osobou, subjektem nebo orgánem, který jedná jménem nebo na pokyn některého ze subjektů uvedených v bodě i) nebo </w:t>
      </w:r>
      <w:proofErr w:type="spellStart"/>
      <w:r w:rsidRPr="00C0653A">
        <w:rPr>
          <w:rFonts w:ascii="Calibri" w:hAnsi="Calibri"/>
          <w:bCs/>
          <w:color w:val="000000" w:themeColor="text1"/>
        </w:rPr>
        <w:t>ii</w:t>
      </w:r>
      <w:proofErr w:type="spellEnd"/>
      <w:r w:rsidRPr="00C0653A">
        <w:rPr>
          <w:rFonts w:ascii="Calibri" w:hAnsi="Calibri"/>
          <w:bCs/>
          <w:color w:val="000000" w:themeColor="text1"/>
        </w:rPr>
        <w:t>);</w:t>
      </w:r>
    </w:p>
    <w:p w14:paraId="196C1B9C" w14:textId="1CDF1C55" w:rsidR="00C0653A" w:rsidRPr="00C0653A" w:rsidRDefault="00C0653A" w:rsidP="00C0653A">
      <w:pPr>
        <w:widowControl w:val="0"/>
        <w:numPr>
          <w:ilvl w:val="0"/>
          <w:numId w:val="2"/>
        </w:numPr>
        <w:autoSpaceDE w:val="0"/>
        <w:autoSpaceDN w:val="0"/>
        <w:adjustRightInd w:val="0"/>
        <w:spacing w:before="240" w:after="240"/>
        <w:jc w:val="both"/>
        <w:rPr>
          <w:rFonts w:ascii="Calibri" w:hAnsi="Calibri"/>
          <w:bCs/>
          <w:color w:val="000000" w:themeColor="text1"/>
        </w:rPr>
      </w:pPr>
      <w:r w:rsidRPr="00C0653A">
        <w:rPr>
          <w:rFonts w:ascii="Calibri" w:hAnsi="Calibri"/>
          <w:bCs/>
          <w:color w:val="000000" w:themeColor="text1"/>
        </w:rPr>
        <w:t xml:space="preserve">přičemž splnění těchto podmínek se týká i případných poddodavatelů, dodavatelů nebo subjektů, kteří se podílí na plnění </w:t>
      </w:r>
      <w:r>
        <w:rPr>
          <w:rFonts w:ascii="Calibri" w:hAnsi="Calibri"/>
          <w:bCs/>
          <w:color w:val="000000" w:themeColor="text1"/>
        </w:rPr>
        <w:t>v</w:t>
      </w:r>
      <w:r w:rsidRPr="00C0653A">
        <w:rPr>
          <w:rFonts w:ascii="Calibri" w:hAnsi="Calibri"/>
          <w:bCs/>
          <w:color w:val="000000" w:themeColor="text1"/>
        </w:rPr>
        <w:t>eřejné zakázky více než 10 % hodnoty této zakázky, kterými dodavatel prokazuje kvalifikaci, či s nimi podává společnou nabídku.</w:t>
      </w:r>
    </w:p>
    <w:p w14:paraId="4BC35469" w14:textId="0DFFE226" w:rsidR="00FE41EC" w:rsidRPr="00FE41EC" w:rsidRDefault="00FE41EC" w:rsidP="00FE41EC">
      <w:pPr>
        <w:widowControl w:val="0"/>
        <w:autoSpaceDE w:val="0"/>
        <w:autoSpaceDN w:val="0"/>
        <w:adjustRightInd w:val="0"/>
        <w:spacing w:before="240" w:after="240"/>
        <w:jc w:val="both"/>
        <w:rPr>
          <w:rFonts w:ascii="Calibri" w:hAnsi="Calibri"/>
          <w:color w:val="000000" w:themeColor="text1"/>
        </w:rPr>
      </w:pPr>
      <w:r>
        <w:rPr>
          <w:rFonts w:ascii="Calibri" w:hAnsi="Calibri"/>
          <w:color w:val="000000" w:themeColor="text1"/>
        </w:rPr>
        <w:t xml:space="preserve">Dodavatel </w:t>
      </w:r>
      <w:r w:rsidRPr="00FE41EC">
        <w:rPr>
          <w:rFonts w:ascii="Calibri" w:hAnsi="Calibri"/>
          <w:color w:val="000000" w:themeColor="text1"/>
        </w:rPr>
        <w:t xml:space="preserve">tímto čestně prohlašuje, že není obchodní společností dle § 4b* zákona č. 159/2006 Sb., o střetu zájmů, ve znění pozdějších předpisů (dále jen „zákon o střetu zájmů“). </w:t>
      </w:r>
    </w:p>
    <w:p w14:paraId="00AF264C" w14:textId="3730F2FD" w:rsidR="00FE41EC" w:rsidRDefault="00FE41EC" w:rsidP="00FE41EC">
      <w:pPr>
        <w:widowControl w:val="0"/>
        <w:autoSpaceDE w:val="0"/>
        <w:autoSpaceDN w:val="0"/>
        <w:adjustRightInd w:val="0"/>
        <w:spacing w:before="240" w:after="240"/>
        <w:jc w:val="both"/>
        <w:rPr>
          <w:rFonts w:ascii="Calibri" w:hAnsi="Calibri"/>
          <w:color w:val="000000" w:themeColor="text1"/>
        </w:rPr>
      </w:pPr>
      <w:r w:rsidRPr="00FE41EC">
        <w:rPr>
          <w:rFonts w:ascii="Calibri" w:hAnsi="Calibri"/>
          <w:color w:val="000000" w:themeColor="text1"/>
        </w:rPr>
        <w:t>Dodavatel tímto prohlašuje, že neprokazuje kvalifikaci prostřednictvím poddodavatele, který je obchodní společností dle § 4b</w:t>
      </w:r>
      <w:r w:rsidR="00890584">
        <w:rPr>
          <w:rStyle w:val="Znakapoznpodarou"/>
          <w:rFonts w:ascii="Calibri" w:hAnsi="Calibri"/>
          <w:color w:val="000000" w:themeColor="text1"/>
        </w:rPr>
        <w:footnoteReference w:id="1"/>
      </w:r>
      <w:r w:rsidRPr="00FE41EC">
        <w:rPr>
          <w:rFonts w:ascii="Calibri" w:hAnsi="Calibri"/>
          <w:color w:val="000000" w:themeColor="text1"/>
        </w:rPr>
        <w:t xml:space="preserve"> zákona o střetu zájmů.</w:t>
      </w:r>
      <w:r>
        <w:rPr>
          <w:rFonts w:ascii="Calibri" w:hAnsi="Calibri"/>
          <w:color w:val="000000" w:themeColor="text1"/>
        </w:rPr>
        <w:t xml:space="preserve"> </w:t>
      </w:r>
    </w:p>
    <w:p w14:paraId="7F7EFC8D" w14:textId="5FD8D591" w:rsidR="00890584" w:rsidRDefault="001C0EEA" w:rsidP="00175990">
      <w:pPr>
        <w:widowControl w:val="0"/>
        <w:autoSpaceDE w:val="0"/>
        <w:autoSpaceDN w:val="0"/>
        <w:adjustRightInd w:val="0"/>
        <w:spacing w:before="240" w:after="240"/>
        <w:jc w:val="both"/>
        <w:rPr>
          <w:rFonts w:ascii="Calibri" w:hAnsi="Calibri"/>
          <w:color w:val="000000" w:themeColor="text1"/>
        </w:rPr>
      </w:pPr>
      <w:r w:rsidRPr="00175990">
        <w:rPr>
          <w:rFonts w:ascii="Calibri" w:hAnsi="Calibri"/>
          <w:color w:val="000000" w:themeColor="text1"/>
        </w:rPr>
        <w:t xml:space="preserve">O jakékoliv změně </w:t>
      </w:r>
      <w:r w:rsidR="00F3617F">
        <w:rPr>
          <w:rFonts w:ascii="Calibri" w:hAnsi="Calibri"/>
          <w:color w:val="000000" w:themeColor="text1"/>
        </w:rPr>
        <w:t xml:space="preserve">týkající se </w:t>
      </w:r>
      <w:r w:rsidRPr="00175990">
        <w:rPr>
          <w:rFonts w:ascii="Calibri" w:hAnsi="Calibri"/>
          <w:color w:val="000000" w:themeColor="text1"/>
        </w:rPr>
        <w:t>výše uveden</w:t>
      </w:r>
      <w:r w:rsidR="00F3617F">
        <w:rPr>
          <w:rFonts w:ascii="Calibri" w:hAnsi="Calibri"/>
          <w:color w:val="000000" w:themeColor="text1"/>
        </w:rPr>
        <w:t>ého</w:t>
      </w:r>
      <w:r w:rsidRPr="00175990">
        <w:rPr>
          <w:rFonts w:ascii="Calibri" w:hAnsi="Calibri"/>
          <w:color w:val="000000" w:themeColor="text1"/>
        </w:rPr>
        <w:t xml:space="preserve"> prohlášení je dodavatel povinen zadavatele neprodleně </w:t>
      </w:r>
      <w:r w:rsidRPr="00175990">
        <w:rPr>
          <w:rFonts w:ascii="Calibri" w:hAnsi="Calibri"/>
          <w:color w:val="000000" w:themeColor="text1"/>
        </w:rPr>
        <w:lastRenderedPageBreak/>
        <w:t>písemně informovat.</w:t>
      </w:r>
    </w:p>
    <w:p w14:paraId="1B1EEB93" w14:textId="77777777" w:rsidR="00F3617F" w:rsidRPr="000F6ACF" w:rsidRDefault="00F3617F" w:rsidP="00F3617F">
      <w:pPr>
        <w:pStyle w:val="2nesltext"/>
        <w:keepNext/>
        <w:spacing w:before="480"/>
      </w:pPr>
      <w:r w:rsidRPr="000F6ACF">
        <w:t xml:space="preserve">V </w:t>
      </w:r>
      <w:r w:rsidRPr="00A1489A">
        <w:rPr>
          <w:highlight w:val="cyan"/>
        </w:rPr>
        <w:t>[</w:t>
      </w:r>
      <w:r>
        <w:rPr>
          <w:highlight w:val="cyan"/>
        </w:rPr>
        <w:t xml:space="preserve">místo – </w:t>
      </w:r>
      <w:r w:rsidRPr="00A1489A">
        <w:rPr>
          <w:highlight w:val="cyan"/>
        </w:rPr>
        <w:t xml:space="preserve">doplní </w:t>
      </w:r>
      <w:r>
        <w:rPr>
          <w:highlight w:val="cyan"/>
        </w:rPr>
        <w:t>účastník</w:t>
      </w:r>
      <w:r w:rsidRPr="00A1489A">
        <w:rPr>
          <w:highlight w:val="cyan"/>
        </w:rPr>
        <w:t>]</w:t>
      </w:r>
      <w:r w:rsidRPr="000F6ACF">
        <w:rPr>
          <w:lang w:bidi="en-US"/>
        </w:rPr>
        <w:t xml:space="preserve"> </w:t>
      </w:r>
      <w:r w:rsidRPr="000F6ACF">
        <w:t xml:space="preserve">dne </w:t>
      </w:r>
      <w:r w:rsidRPr="00A1489A">
        <w:rPr>
          <w:highlight w:val="cyan"/>
        </w:rPr>
        <w:t>[</w:t>
      </w:r>
      <w:r>
        <w:rPr>
          <w:highlight w:val="cyan"/>
        </w:rPr>
        <w:t xml:space="preserve">datum – </w:t>
      </w:r>
      <w:r w:rsidRPr="00A1489A">
        <w:rPr>
          <w:highlight w:val="cyan"/>
        </w:rPr>
        <w:t xml:space="preserve">doplní </w:t>
      </w:r>
      <w:r>
        <w:rPr>
          <w:highlight w:val="cyan"/>
        </w:rPr>
        <w:t>účastník</w:t>
      </w:r>
      <w:r w:rsidRPr="00A1489A">
        <w:rPr>
          <w:highlight w:val="cyan"/>
        </w:rPr>
        <w:t>]</w:t>
      </w:r>
    </w:p>
    <w:p w14:paraId="0C403575" w14:textId="77777777" w:rsidR="00F3617F" w:rsidRDefault="00F3617F" w:rsidP="00F3617F">
      <w:pPr>
        <w:pStyle w:val="2nesltext"/>
        <w:keepNext/>
        <w:spacing w:before="0" w:after="0"/>
      </w:pPr>
    </w:p>
    <w:p w14:paraId="164F6ED2" w14:textId="77777777" w:rsidR="00F3617F" w:rsidRDefault="00F3617F" w:rsidP="00F3617F">
      <w:pPr>
        <w:pStyle w:val="2nesltext"/>
        <w:keepNext/>
        <w:spacing w:before="0" w:after="0"/>
      </w:pPr>
    </w:p>
    <w:p w14:paraId="005B334D" w14:textId="77777777" w:rsidR="00F3617F" w:rsidRDefault="00F3617F" w:rsidP="00F3617F">
      <w:pPr>
        <w:pStyle w:val="2nesltext"/>
        <w:keepNext/>
        <w:spacing w:before="0" w:after="0"/>
      </w:pPr>
    </w:p>
    <w:p w14:paraId="45CBCF9D" w14:textId="77777777" w:rsidR="00F3617F" w:rsidRDefault="00F3617F" w:rsidP="00F3617F">
      <w:pPr>
        <w:pStyle w:val="2nesltext"/>
        <w:keepNext/>
        <w:spacing w:before="0" w:after="0"/>
      </w:pPr>
    </w:p>
    <w:p w14:paraId="36E88E2F" w14:textId="77777777" w:rsidR="00F3617F" w:rsidRDefault="00F3617F" w:rsidP="00F3617F">
      <w:pPr>
        <w:pStyle w:val="2nesltext"/>
        <w:keepNext/>
        <w:spacing w:before="0" w:after="0"/>
        <w:ind w:left="4395"/>
        <w:jc w:val="left"/>
      </w:pPr>
      <w:r w:rsidRPr="00A1489A">
        <w:rPr>
          <w:highlight w:val="cyan"/>
        </w:rPr>
        <w:t>[</w:t>
      </w:r>
      <w:r>
        <w:rPr>
          <w:highlight w:val="cyan"/>
        </w:rPr>
        <w:t xml:space="preserve">název/obchodní firma účastníka – </w:t>
      </w:r>
      <w:r w:rsidRPr="00A1489A">
        <w:rPr>
          <w:highlight w:val="cyan"/>
        </w:rPr>
        <w:t xml:space="preserve">doplní </w:t>
      </w:r>
      <w:r>
        <w:rPr>
          <w:highlight w:val="cyan"/>
        </w:rPr>
        <w:t>účastník</w:t>
      </w:r>
      <w:r w:rsidRPr="00A1489A">
        <w:rPr>
          <w:highlight w:val="cyan"/>
        </w:rPr>
        <w:t>]</w:t>
      </w:r>
    </w:p>
    <w:p w14:paraId="31A19F5E" w14:textId="6545EC4E" w:rsidR="00F3617F" w:rsidRPr="00F3617F" w:rsidRDefault="00F3617F" w:rsidP="00F3617F">
      <w:pPr>
        <w:pStyle w:val="2nesltext"/>
        <w:keepNext/>
        <w:spacing w:before="0" w:after="0"/>
        <w:ind w:left="4395"/>
        <w:jc w:val="left"/>
      </w:pPr>
      <w:r w:rsidRPr="00A1489A">
        <w:rPr>
          <w:highlight w:val="cyan"/>
        </w:rPr>
        <w:t>[</w:t>
      </w:r>
      <w:r>
        <w:rPr>
          <w:highlight w:val="cyan"/>
        </w:rPr>
        <w:t xml:space="preserve">jméno a funkce osoby oprávněné zastupovat účastníka – </w:t>
      </w:r>
      <w:r w:rsidRPr="00A1489A">
        <w:rPr>
          <w:highlight w:val="cyan"/>
        </w:rPr>
        <w:t xml:space="preserve">doplní </w:t>
      </w:r>
      <w:r>
        <w:rPr>
          <w:highlight w:val="cyan"/>
        </w:rPr>
        <w:t>účastník</w:t>
      </w:r>
      <w:r w:rsidRPr="00A1489A">
        <w:rPr>
          <w:highlight w:val="cyan"/>
        </w:rPr>
        <w:t>]</w:t>
      </w:r>
    </w:p>
    <w:sectPr w:rsidR="00F3617F" w:rsidRPr="00F3617F" w:rsidSect="00C0653A">
      <w:headerReference w:type="even" r:id="rId7"/>
      <w:headerReference w:type="default" r:id="rId8"/>
      <w:footerReference w:type="even" r:id="rId9"/>
      <w:footerReference w:type="default" r:id="rId10"/>
      <w:headerReference w:type="first" r:id="rId11"/>
      <w:footerReference w:type="first" r:id="rId12"/>
      <w:pgSz w:w="11906" w:h="16838" w:code="9"/>
      <w:pgMar w:top="1417" w:right="1417" w:bottom="993"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7C8DB4" w14:textId="77777777" w:rsidR="003E2F4B" w:rsidRDefault="003E2F4B" w:rsidP="00E452E4">
      <w:pPr>
        <w:spacing w:after="0" w:line="240" w:lineRule="auto"/>
      </w:pPr>
      <w:r>
        <w:separator/>
      </w:r>
    </w:p>
  </w:endnote>
  <w:endnote w:type="continuationSeparator" w:id="0">
    <w:p w14:paraId="647B7F5B" w14:textId="77777777" w:rsidR="003E2F4B" w:rsidRDefault="003E2F4B"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02F32" w14:textId="77777777" w:rsidR="009F00B7" w:rsidRDefault="009F00B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7A5AA1" w14:textId="6008CF93" w:rsidR="00356A03" w:rsidRDefault="00356A03">
    <w:pPr>
      <w:pStyle w:val="Zpat"/>
    </w:pPr>
    <w:r w:rsidRPr="000C2F38">
      <w:rPr>
        <w:rFonts w:ascii="Calibri" w:hAnsi="Calibri" w:cs="Calibri"/>
        <w:sz w:val="22"/>
        <w:szCs w:val="22"/>
      </w:rPr>
      <w:t xml:space="preserve">Dokumentace nabídkového řízení </w:t>
    </w:r>
    <w:r w:rsidR="005E40BB" w:rsidRPr="009F00B7">
      <w:rPr>
        <w:rFonts w:ascii="Calibri" w:hAnsi="Calibri" w:cs="Calibri"/>
        <w:b/>
        <w:bCs/>
        <w:sz w:val="22"/>
        <w:szCs w:val="22"/>
      </w:rPr>
      <w:t>KVZD0624</w:t>
    </w:r>
    <w:r w:rsidR="005B5765" w:rsidRPr="009F00B7">
      <w:rPr>
        <w:rFonts w:ascii="Calibri" w:hAnsi="Calibri" w:cs="Calibri"/>
        <w:b/>
        <w:bCs/>
        <w:sz w:val="22"/>
        <w:szCs w:val="22"/>
      </w:rPr>
      <w:t>D</w:t>
    </w:r>
    <w:r w:rsidRPr="000C2F38">
      <w:rPr>
        <w:rFonts w:ascii="Calibri" w:hAnsi="Calibri" w:cs="Calibri"/>
        <w:sz w:val="22"/>
        <w:szCs w:val="22"/>
      </w:rPr>
      <w:t xml:space="preserve"> – příloha č. 1</w:t>
    </w:r>
    <w:r w:rsidR="00442DBD">
      <w:rPr>
        <w:rFonts w:ascii="Calibri" w:hAnsi="Calibri" w:cs="Calibri"/>
        <w:sz w:val="22"/>
        <w:szCs w:val="22"/>
      </w:rPr>
      <w:t>2</w:t>
    </w:r>
    <w:r w:rsidRPr="000C2F38">
      <w:rPr>
        <w:rFonts w:ascii="Calibri" w:hAnsi="Calibri" w:cs="Calibri"/>
        <w:sz w:val="22"/>
        <w:szCs w:val="22"/>
      </w:rPr>
      <w:tab/>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Pr>
        <w:rFonts w:ascii="Calibri" w:hAnsi="Calibri"/>
        <w:b/>
        <w:szCs w:val="20"/>
      </w:rPr>
      <w:t>1</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Pr>
        <w:rFonts w:ascii="Calibri" w:hAnsi="Calibri"/>
        <w:b/>
        <w:szCs w:val="20"/>
      </w:rPr>
      <w:t>2</w:t>
    </w:r>
    <w:r w:rsidRPr="0050253A">
      <w:rPr>
        <w:rFonts w:ascii="Calibri" w:hAnsi="Calibri"/>
        <w:b/>
        <w:sz w:val="22"/>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6BF69" w14:textId="77777777" w:rsidR="009F00B7" w:rsidRDefault="009F00B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9D4257" w14:textId="77777777" w:rsidR="003E2F4B" w:rsidRDefault="003E2F4B" w:rsidP="00E452E4">
      <w:pPr>
        <w:spacing w:after="0" w:line="240" w:lineRule="auto"/>
      </w:pPr>
      <w:r>
        <w:separator/>
      </w:r>
    </w:p>
  </w:footnote>
  <w:footnote w:type="continuationSeparator" w:id="0">
    <w:p w14:paraId="15094E09" w14:textId="77777777" w:rsidR="003E2F4B" w:rsidRDefault="003E2F4B" w:rsidP="00E452E4">
      <w:pPr>
        <w:spacing w:after="0" w:line="240" w:lineRule="auto"/>
      </w:pPr>
      <w:r>
        <w:continuationSeparator/>
      </w:r>
    </w:p>
  </w:footnote>
  <w:footnote w:id="1">
    <w:p w14:paraId="6BE6A641" w14:textId="1C860567" w:rsidR="00890584" w:rsidRDefault="00890584" w:rsidP="00890584">
      <w:pPr>
        <w:pStyle w:val="Textpoznpodarou"/>
        <w:jc w:val="both"/>
      </w:pPr>
      <w:r>
        <w:rPr>
          <w:rStyle w:val="Znakapoznpodarou"/>
        </w:rPr>
        <w:footnoteRef/>
      </w:r>
      <w:r>
        <w:t xml:space="preserve"> </w:t>
      </w:r>
      <w:r w:rsidRPr="00AC6627">
        <w:rPr>
          <w:rFonts w:ascii="Calibri" w:hAnsi="Calibri"/>
          <w:i/>
          <w:color w:val="000000" w:themeColor="text1"/>
        </w:rPr>
        <w:t>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09292A" w14:textId="77777777" w:rsidR="009F00B7" w:rsidRDefault="009F00B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ED30E4" w14:textId="77777777" w:rsidR="009F00B7" w:rsidRDefault="009F00B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71549" w14:textId="77777777" w:rsidR="009F00B7" w:rsidRDefault="009F00B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E1867B6"/>
    <w:multiLevelType w:val="hybridMultilevel"/>
    <w:tmpl w:val="E87A1374"/>
    <w:lvl w:ilvl="0" w:tplc="0405001B">
      <w:start w:val="1"/>
      <w:numFmt w:val="lowerRoman"/>
      <w:lvlText w:val="%1."/>
      <w:lvlJc w:val="righ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496507272">
    <w:abstractNumId w:val="0"/>
  </w:num>
  <w:num w:numId="2" w16cid:durableId="51642810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62082247">
    <w:abstractNumId w:val="2"/>
  </w:num>
  <w:num w:numId="4" w16cid:durableId="138034855">
    <w:abstractNumId w:val="1"/>
  </w:num>
  <w:num w:numId="5" w16cid:durableId="6241927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2E4"/>
    <w:rsid w:val="000836E4"/>
    <w:rsid w:val="000B6709"/>
    <w:rsid w:val="00116915"/>
    <w:rsid w:val="00175990"/>
    <w:rsid w:val="001B52D0"/>
    <w:rsid w:val="001C0EEA"/>
    <w:rsid w:val="00217104"/>
    <w:rsid w:val="0022659D"/>
    <w:rsid w:val="00247696"/>
    <w:rsid w:val="002717FE"/>
    <w:rsid w:val="00356A03"/>
    <w:rsid w:val="00374C12"/>
    <w:rsid w:val="00396B40"/>
    <w:rsid w:val="003A4A92"/>
    <w:rsid w:val="003D5600"/>
    <w:rsid w:val="003E2F4B"/>
    <w:rsid w:val="003F5FB6"/>
    <w:rsid w:val="00400219"/>
    <w:rsid w:val="00413BDA"/>
    <w:rsid w:val="00413E24"/>
    <w:rsid w:val="00420383"/>
    <w:rsid w:val="00442DBD"/>
    <w:rsid w:val="00472487"/>
    <w:rsid w:val="00503A1D"/>
    <w:rsid w:val="0050407F"/>
    <w:rsid w:val="00527D02"/>
    <w:rsid w:val="005B0945"/>
    <w:rsid w:val="005B5765"/>
    <w:rsid w:val="005C1B81"/>
    <w:rsid w:val="005E40BB"/>
    <w:rsid w:val="006343AD"/>
    <w:rsid w:val="006358DC"/>
    <w:rsid w:val="00654A5F"/>
    <w:rsid w:val="00657710"/>
    <w:rsid w:val="00660896"/>
    <w:rsid w:val="006D3DDE"/>
    <w:rsid w:val="00712AB4"/>
    <w:rsid w:val="00765EAD"/>
    <w:rsid w:val="007A1D78"/>
    <w:rsid w:val="007C18ED"/>
    <w:rsid w:val="007C687F"/>
    <w:rsid w:val="008476A0"/>
    <w:rsid w:val="00880C15"/>
    <w:rsid w:val="00890584"/>
    <w:rsid w:val="00897F99"/>
    <w:rsid w:val="008A2CFD"/>
    <w:rsid w:val="008C7600"/>
    <w:rsid w:val="008D347C"/>
    <w:rsid w:val="008E46B8"/>
    <w:rsid w:val="00902DE4"/>
    <w:rsid w:val="009460E0"/>
    <w:rsid w:val="0097510D"/>
    <w:rsid w:val="00991E7C"/>
    <w:rsid w:val="009B76A6"/>
    <w:rsid w:val="009C4BF1"/>
    <w:rsid w:val="009D3FCB"/>
    <w:rsid w:val="009F00B7"/>
    <w:rsid w:val="00A76F45"/>
    <w:rsid w:val="00A77586"/>
    <w:rsid w:val="00B12FF8"/>
    <w:rsid w:val="00B62006"/>
    <w:rsid w:val="00B934B9"/>
    <w:rsid w:val="00B9423A"/>
    <w:rsid w:val="00BB0147"/>
    <w:rsid w:val="00BE427F"/>
    <w:rsid w:val="00C0653A"/>
    <w:rsid w:val="00C237D7"/>
    <w:rsid w:val="00C264CC"/>
    <w:rsid w:val="00C6364C"/>
    <w:rsid w:val="00C82E75"/>
    <w:rsid w:val="00CC38AC"/>
    <w:rsid w:val="00D27EE9"/>
    <w:rsid w:val="00D57587"/>
    <w:rsid w:val="00D648DF"/>
    <w:rsid w:val="00DF0867"/>
    <w:rsid w:val="00E3427F"/>
    <w:rsid w:val="00E452E4"/>
    <w:rsid w:val="00E636BC"/>
    <w:rsid w:val="00E77174"/>
    <w:rsid w:val="00F25785"/>
    <w:rsid w:val="00F3617F"/>
    <w:rsid w:val="00F415B8"/>
    <w:rsid w:val="00FB2B5A"/>
    <w:rsid w:val="00FC1F37"/>
    <w:rsid w:val="00FC4B2E"/>
    <w:rsid w:val="00FD6650"/>
    <w:rsid w:val="00FE41EC"/>
    <w:rsid w:val="00FF24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ind w:left="720" w:hanging="360"/>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3A4A92"/>
    <w:pPr>
      <w:spacing w:after="0"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3A4A92"/>
    <w:rPr>
      <w:rFonts w:ascii="Times New Roman" w:eastAsia="Times New Roman" w:hAnsi="Times New Roman" w:cs="Times New Roman"/>
      <w:sz w:val="24"/>
      <w:szCs w:val="24"/>
      <w:lang w:eastAsia="cs-CZ"/>
    </w:rPr>
  </w:style>
  <w:style w:type="paragraph" w:styleId="Textpoznpodarou">
    <w:name w:val="footnote text"/>
    <w:basedOn w:val="Normln"/>
    <w:link w:val="TextpoznpodarouChar"/>
    <w:uiPriority w:val="99"/>
    <w:semiHidden/>
    <w:unhideWhenUsed/>
    <w:rsid w:val="00890584"/>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890584"/>
    <w:rPr>
      <w:sz w:val="20"/>
      <w:szCs w:val="20"/>
    </w:rPr>
  </w:style>
  <w:style w:type="character" w:styleId="Znakapoznpodarou">
    <w:name w:val="footnote reference"/>
    <w:basedOn w:val="Standardnpsmoodstavce"/>
    <w:uiPriority w:val="99"/>
    <w:semiHidden/>
    <w:unhideWhenUsed/>
    <w:rsid w:val="0089058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738089">
      <w:bodyDiv w:val="1"/>
      <w:marLeft w:val="0"/>
      <w:marRight w:val="0"/>
      <w:marTop w:val="0"/>
      <w:marBottom w:val="0"/>
      <w:divBdr>
        <w:top w:val="none" w:sz="0" w:space="0" w:color="auto"/>
        <w:left w:val="none" w:sz="0" w:space="0" w:color="auto"/>
        <w:bottom w:val="none" w:sz="0" w:space="0" w:color="auto"/>
        <w:right w:val="none" w:sz="0" w:space="0" w:color="auto"/>
      </w:divBdr>
    </w:div>
    <w:div w:id="575017506">
      <w:bodyDiv w:val="1"/>
      <w:marLeft w:val="0"/>
      <w:marRight w:val="0"/>
      <w:marTop w:val="0"/>
      <w:marBottom w:val="0"/>
      <w:divBdr>
        <w:top w:val="none" w:sz="0" w:space="0" w:color="auto"/>
        <w:left w:val="none" w:sz="0" w:space="0" w:color="auto"/>
        <w:bottom w:val="none" w:sz="0" w:space="0" w:color="auto"/>
        <w:right w:val="none" w:sz="0" w:space="0" w:color="auto"/>
      </w:divBdr>
    </w:div>
    <w:div w:id="201406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343</Words>
  <Characters>2028</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2025-10-08T07:28:00Z</dcterms:created>
  <dcterms:modified xsi:type="dcterms:W3CDTF">2025-11-20T14:36:00Z</dcterms:modified>
</cp:coreProperties>
</file>